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85" w:rsidRPr="00466085" w:rsidRDefault="00466085" w:rsidP="00466085">
      <w:pPr>
        <w:pStyle w:val="Heading1"/>
        <w:shd w:val="clear" w:color="auto" w:fill="FFFFFF"/>
        <w:spacing w:before="150" w:after="150" w:line="750" w:lineRule="atLeast"/>
        <w:rPr>
          <w:rFonts w:ascii="Times New Roman" w:hAnsi="Times New Roman" w:cs="Times New Roman"/>
          <w:bCs w:val="0"/>
          <w:color w:val="000000"/>
          <w:spacing w:val="-15"/>
          <w:sz w:val="56"/>
          <w:szCs w:val="56"/>
        </w:rPr>
      </w:pPr>
      <w:r w:rsidRPr="00466085">
        <w:rPr>
          <w:rFonts w:ascii="Times New Roman" w:hAnsi="Times New Roman" w:cs="Times New Roman"/>
          <w:bCs w:val="0"/>
          <w:color w:val="000000"/>
          <w:spacing w:val="-15"/>
          <w:sz w:val="56"/>
          <w:szCs w:val="56"/>
        </w:rPr>
        <w:t>I predškolcima treba odmor od godišnjih obveza i rutine</w:t>
      </w:r>
    </w:p>
    <w:p w:rsidR="00466085" w:rsidRDefault="00466085" w:rsidP="00466085">
      <w:pPr>
        <w:shd w:val="clear" w:color="auto" w:fill="FFFFFF"/>
        <w:spacing w:before="150" w:after="100" w:afterAutospacing="1" w:line="480" w:lineRule="atLeast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/>
        </w:rPr>
      </w:pPr>
    </w:p>
    <w:p w:rsidR="00466085" w:rsidRPr="00466085" w:rsidRDefault="00466085" w:rsidP="00466085">
      <w:pPr>
        <w:shd w:val="clear" w:color="auto" w:fill="FFFFFF"/>
        <w:spacing w:before="150" w:after="100" w:afterAutospacing="1" w:line="480" w:lineRule="atLeast"/>
        <w:outlineLvl w:val="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Školarci su se riješili jedne školske godine i sada su na ljetnom odmoru, a što je s predškolcima? Imaju li oni pravo na praznike? Neki i dalje odlaze svakodnevno u vrtić, neki su manje redoviti, a neki izbivaju cijelo ljeto.</w:t>
      </w:r>
    </w:p>
    <w:p w:rsidR="00466085" w:rsidRPr="00466085" w:rsidRDefault="00466085" w:rsidP="00466085">
      <w:pPr>
        <w:shd w:val="clear" w:color="auto" w:fill="FFFFFF"/>
        <w:spacing w:after="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5991225" cy="1937422"/>
            <wp:effectExtent l="19050" t="0" r="9525" b="0"/>
            <wp:docPr id="1" name="Picture 1" descr="I predškolcima treba odmor od godišnjih obveza i rutin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 predškolcima treba odmor od godišnjih obveza i rutin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93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Mnogi se roditelji pitaju koje je bolje rješenje i treba li dijete ići u vrtić bez obzira na to što su oni na godišnjem.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Za malu djecu iznimno je važna rutina, no imajte u vidu da se ona značajno mijenja u dječjim vrtićima od polovice lipnja kada polako počinje korištenje godišnjih odmora. Srpanj i kolovoz tradicionalno su mjeseci kada tete u vrtićima moraju iskoristiti godišnji odmor, a nerijetko se i veći radovi obavljaju u tom periodu.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Kako se i tete moraju odmoriti i napuniti baterije za nove izazove u rujnu, imajte razumijevanja za sve promjene koje vas očekuju u tom razdoblju.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Rutina zbog koje vodite dijete u vrtić tijekom godine u ljetnom će periodu biti znatno narušena, stoga ona ne treba biti jedini razlog pohađanja vrtića ljeti.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Neke od promjena su spajanje grupa (starijih i mlađih skupina), druge tete, promjena svakodnevne rutine i rasporeda na koje su naviknuli tijekom godine. Takva ljetna organizacija na neku će djecu djelovati stresno, bit će plačljiviji i cendraviji.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Mnoge tete ističu da im je jako teško raditi u tom periodu godine zbog drugačijih i stresnijih uvjeta rada, često s djecom koju ne poznaju.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Tada bdiju kao koke nad pilićima i puno više energije troše na bazične stvari poput čuvanja, a znamo da je vrtić mnogo više od toga.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Neki roditelji nemaju alternativu jer rade i nema im tko čuvati djecu, no oni koji su kod kuće ne moraju se brinuti da će djeca propustiti važno gradivo koje neće više moći nadoknaditi, ipak je riječ o vrtiću.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Dijete može mnogo toga naučiti u kvalitetnom obiteljskom druženju i igri s roditeljima, te bakama i djedovima. Promjena sredine također je dobra za dijete i donosi mnoge benefite, bilo da je riječ o odlasku na selo ili na more.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Ljeto je idealno vrijeme da dijete boravi vani, da se igra s prijateljima iz susjedstva. Prisjetimo se studije koja potvrđuje da je igra na otvorenom bez nadzora dobra za djecu.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 Istraživanje susjedstva kroz igru bez nadzora starijih dobro utječe na djetetovo fizičko i psihičko zdravlje te razvoj socijalnih vještina.</w:t>
      </w:r>
    </w:p>
    <w:p w:rsidR="00466085" w:rsidRPr="00466085" w:rsidRDefault="00466085" w:rsidP="00466085">
      <w:pPr>
        <w:shd w:val="clear" w:color="auto" w:fill="FFFFFF"/>
        <w:spacing w:after="150" w:line="386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66085">
        <w:rPr>
          <w:rFonts w:ascii="Arial" w:eastAsia="Times New Roman" w:hAnsi="Arial" w:cs="Arial"/>
          <w:color w:val="000000" w:themeColor="text1"/>
          <w:sz w:val="24"/>
          <w:szCs w:val="24"/>
        </w:rPr>
        <w:t>Ako je cijela godina bila isplanirana i programirana, ne mora biti i ljetni period. I djeci treba odmor od godišnjih obveza i rutine!</w:t>
      </w:r>
    </w:p>
    <w:p w:rsidR="007741C1" w:rsidRDefault="007741C1"/>
    <w:sectPr w:rsidR="007741C1" w:rsidSect="007741C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66085"/>
    <w:rsid w:val="00466085"/>
    <w:rsid w:val="0077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1C1"/>
  </w:style>
  <w:style w:type="paragraph" w:styleId="Heading1">
    <w:name w:val="heading 1"/>
    <w:basedOn w:val="Normal"/>
    <w:next w:val="Normal"/>
    <w:link w:val="Heading1Char"/>
    <w:uiPriority w:val="9"/>
    <w:qFormat/>
    <w:rsid w:val="00466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660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60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66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08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66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816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5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skolskiportal.hr/media/clanci/I-predskolcima-treba-odmor-770x250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Zivot je lep</dc:creator>
  <cp:lastModifiedBy>Zivot je lep</cp:lastModifiedBy>
  <cp:revision>1</cp:revision>
  <dcterms:created xsi:type="dcterms:W3CDTF">2016-08-19T09:07:00Z</dcterms:created>
  <dcterms:modified xsi:type="dcterms:W3CDTF">2016-08-19T09:09:00Z</dcterms:modified>
</cp:coreProperties>
</file>